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A31" w:rsidRDefault="00A17A31" w:rsidP="002D681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</w:t>
      </w:r>
    </w:p>
    <w:p w:rsidR="00A311A8" w:rsidRDefault="00A17A31" w:rsidP="00095F9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A311A8" w:rsidRPr="00A311A8">
        <w:rPr>
          <w:rFonts w:ascii="Times New Roman" w:hAnsi="Times New Roman" w:cs="Times New Roman"/>
          <w:sz w:val="26"/>
          <w:szCs w:val="26"/>
        </w:rPr>
        <w:t>Приложение</w:t>
      </w:r>
      <w:r w:rsidR="00A311A8">
        <w:rPr>
          <w:rFonts w:ascii="Times New Roman" w:hAnsi="Times New Roman" w:cs="Times New Roman"/>
          <w:sz w:val="26"/>
          <w:szCs w:val="26"/>
        </w:rPr>
        <w:t xml:space="preserve"> 4</w:t>
      </w:r>
    </w:p>
    <w:p w:rsidR="00A311A8" w:rsidRDefault="00A311A8" w:rsidP="00095F9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A311A8" w:rsidRDefault="00A311A8" w:rsidP="00095F9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A17A31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F86D8C">
        <w:rPr>
          <w:rFonts w:ascii="Times New Roman" w:hAnsi="Times New Roman" w:cs="Times New Roman"/>
          <w:sz w:val="26"/>
          <w:szCs w:val="26"/>
        </w:rPr>
        <w:t>к       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дминистративному    </w:t>
      </w:r>
      <w:r w:rsidR="00A17A31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регламенту</w:t>
      </w:r>
    </w:p>
    <w:p w:rsidR="00A311A8" w:rsidRDefault="00A311A8" w:rsidP="00095F9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A17A31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>
        <w:rPr>
          <w:rFonts w:ascii="Times New Roman" w:hAnsi="Times New Roman" w:cs="Times New Roman"/>
          <w:sz w:val="26"/>
          <w:szCs w:val="26"/>
        </w:rPr>
        <w:t>предоставления</w:t>
      </w:r>
      <w:r w:rsidR="00A17A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</w:t>
      </w:r>
      <w:r w:rsidR="00A17A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услуги</w:t>
      </w:r>
    </w:p>
    <w:p w:rsidR="00A311A8" w:rsidRDefault="00A311A8" w:rsidP="00095F9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A17A31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D90952"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t>по</w:t>
      </w:r>
      <w:r w:rsidR="006A33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выдаче   </w:t>
      </w:r>
      <w:r w:rsidR="00A17A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разрешения  </w:t>
      </w:r>
      <w:r w:rsidR="00A17A31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на  </w:t>
      </w:r>
      <w:r w:rsidR="00A17A31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право</w:t>
      </w:r>
    </w:p>
    <w:p w:rsidR="00A311A8" w:rsidRDefault="00A311A8" w:rsidP="00095F9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90952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организации     </w:t>
      </w:r>
      <w:r w:rsidR="006A33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розничного    рынка</w:t>
      </w:r>
      <w:r w:rsidR="00A17A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17A31"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A311A8" w:rsidRDefault="00A311A8" w:rsidP="00095F9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A17A31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>территории    города   Челябинска</w:t>
      </w:r>
    </w:p>
    <w:p w:rsidR="00A311A8" w:rsidRPr="00A311A8" w:rsidRDefault="00A311A8" w:rsidP="00095F9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A311A8" w:rsidRDefault="00A311A8" w:rsidP="00095F9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23AA" w:rsidRPr="00A311A8" w:rsidRDefault="00095F99" w:rsidP="00095F9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A311A8">
        <w:rPr>
          <w:rFonts w:ascii="Times New Roman" w:hAnsi="Times New Roman" w:cs="Times New Roman"/>
          <w:sz w:val="26"/>
          <w:szCs w:val="26"/>
        </w:rPr>
        <w:t>Блок-схема</w:t>
      </w:r>
    </w:p>
    <w:p w:rsidR="00095F99" w:rsidRDefault="006A5C28" w:rsidP="00095F99">
      <w:pPr>
        <w:pStyle w:val="a3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6A5C28">
        <w:rPr>
          <w:rFonts w:ascii="Times New Roman" w:hAnsi="Times New Roman" w:cs="Times New Roman"/>
          <w:bCs/>
          <w:sz w:val="26"/>
          <w:szCs w:val="26"/>
        </w:rPr>
        <w:t>рассмотрения заявлений юридических лиц о выдаче разрешений на право организации розничных рынков на территории города Челябинска</w:t>
      </w:r>
    </w:p>
    <w:p w:rsidR="006A5C28" w:rsidRPr="006A5C28" w:rsidRDefault="006A5C28" w:rsidP="00095F9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65"/>
      </w:tblGrid>
      <w:tr w:rsidR="00095F99" w:rsidTr="00095F99">
        <w:trPr>
          <w:trHeight w:val="1440"/>
        </w:trPr>
        <w:tc>
          <w:tcPr>
            <w:tcW w:w="8265" w:type="dxa"/>
          </w:tcPr>
          <w:p w:rsidR="00095F99" w:rsidRPr="00A17A31" w:rsidRDefault="00095F99" w:rsidP="005C47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торговле и услугам </w:t>
            </w:r>
          </w:p>
          <w:p w:rsidR="006A5C28" w:rsidRPr="00A17A31" w:rsidRDefault="00F86D8C" w:rsidP="005C47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6A5C28"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 города Челябинска</w:t>
            </w:r>
          </w:p>
          <w:p w:rsidR="00095F99" w:rsidRPr="00A17A31" w:rsidRDefault="00095F99" w:rsidP="005C47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>(454080, г</w:t>
            </w:r>
            <w:proofErr w:type="gramStart"/>
            <w:r w:rsidRPr="00A17A31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A17A31">
              <w:rPr>
                <w:rFonts w:ascii="Times New Roman" w:hAnsi="Times New Roman" w:cs="Times New Roman"/>
                <w:sz w:val="24"/>
                <w:szCs w:val="24"/>
              </w:rPr>
              <w:t>елябинск, пр.Ленина, д.89)</w:t>
            </w:r>
          </w:p>
          <w:p w:rsidR="00E03C90" w:rsidRPr="00A17A31" w:rsidRDefault="008A39BB" w:rsidP="005C47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</w:t>
            </w:r>
            <w:r w:rsidR="00E03C90"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 по торговле и услугам</w:t>
            </w:r>
          </w:p>
          <w:p w:rsidR="008A39BB" w:rsidRPr="00A17A31" w:rsidRDefault="008A39BB" w:rsidP="005C47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 (кабинет № 412) тел. 265-39-45</w:t>
            </w:r>
          </w:p>
          <w:p w:rsidR="00095F99" w:rsidRPr="00A17A31" w:rsidRDefault="008A39BB" w:rsidP="005C47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- специалисты (кабинет № 411)  </w:t>
            </w:r>
            <w:r w:rsidR="00777591" w:rsidRPr="00A17A3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95F99" w:rsidRPr="00A17A31">
              <w:rPr>
                <w:rFonts w:ascii="Times New Roman" w:hAnsi="Times New Roman" w:cs="Times New Roman"/>
                <w:sz w:val="24"/>
                <w:szCs w:val="24"/>
              </w:rPr>
              <w:t>ел.775-03-63</w:t>
            </w:r>
          </w:p>
          <w:p w:rsidR="008A39BB" w:rsidRPr="008A39BB" w:rsidRDefault="00EC1C67" w:rsidP="00D8363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C67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206.85pt;margin-top:11.7pt;width:.05pt;height:16.5pt;flip:y;z-index:251661312" o:connectortype="straight">
                  <v:stroke endarrow="block"/>
                </v:shape>
              </w:pict>
            </w:r>
            <w:r w:rsidR="00D83633" w:rsidRPr="00A17A31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8A39BB" w:rsidRPr="00A17A31">
              <w:rPr>
                <w:rFonts w:ascii="Times New Roman" w:hAnsi="Times New Roman" w:cs="Times New Roman"/>
                <w:sz w:val="24"/>
                <w:szCs w:val="24"/>
              </w:rPr>
              <w:t>лектронн</w:t>
            </w:r>
            <w:r w:rsidR="00D83633" w:rsidRPr="00A17A31">
              <w:rPr>
                <w:rFonts w:ascii="Times New Roman" w:hAnsi="Times New Roman" w:cs="Times New Roman"/>
                <w:sz w:val="24"/>
                <w:szCs w:val="24"/>
              </w:rPr>
              <w:t>ая почта</w:t>
            </w:r>
            <w:r w:rsidR="008A39BB"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8A39BB" w:rsidRPr="00A17A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torg</w:t>
            </w:r>
            <w:proofErr w:type="spellEnd"/>
            <w:r w:rsidR="008A39BB" w:rsidRPr="00A17A31">
              <w:rPr>
                <w:rFonts w:ascii="Times New Roman" w:hAnsi="Times New Roman" w:cs="Times New Roman"/>
                <w:sz w:val="24"/>
                <w:szCs w:val="24"/>
              </w:rPr>
              <w:t>74@</w:t>
            </w:r>
            <w:proofErr w:type="spellStart"/>
            <w:r w:rsidR="008A39BB" w:rsidRPr="00A17A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bk</w:t>
            </w:r>
            <w:proofErr w:type="spellEnd"/>
            <w:r w:rsidR="008A39BB" w:rsidRPr="00A17A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8A39BB" w:rsidRPr="00A17A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95F99" w:rsidRDefault="00095F99" w:rsidP="005C47A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22"/>
      </w:tblGrid>
      <w:tr w:rsidR="00095F99" w:rsidRPr="00A17A31" w:rsidTr="008A39BB">
        <w:trPr>
          <w:trHeight w:val="777"/>
        </w:trPr>
        <w:tc>
          <w:tcPr>
            <w:tcW w:w="8222" w:type="dxa"/>
          </w:tcPr>
          <w:p w:rsidR="00095F99" w:rsidRPr="00A17A31" w:rsidRDefault="00EC1C67" w:rsidP="005C47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9" type="#_x0000_t32" style="position:absolute;left:0;text-align:left;margin-left:206pt;margin-top:38.25pt;width:0;height:14.25pt;flip:y;z-index:251660288" o:connectortype="straight">
                  <v:stroke endarrow="block"/>
                </v:shape>
              </w:pict>
            </w:r>
            <w:r w:rsidR="008A39BB" w:rsidRPr="00A17A31">
              <w:rPr>
                <w:rFonts w:ascii="Times New Roman" w:hAnsi="Times New Roman" w:cs="Times New Roman"/>
                <w:sz w:val="24"/>
                <w:szCs w:val="24"/>
              </w:rPr>
              <w:t>Выдача разрешения</w:t>
            </w:r>
            <w:r w:rsidR="005C47A2"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 (отказ в выдаче разрешения)</w:t>
            </w:r>
            <w:r w:rsidR="008A39BB"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 на право организации розничного рынка на территории города Челябинска</w:t>
            </w:r>
          </w:p>
        </w:tc>
      </w:tr>
    </w:tbl>
    <w:p w:rsidR="005C47A2" w:rsidRPr="00A17A31" w:rsidRDefault="005C47A2" w:rsidP="005C47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70"/>
      </w:tblGrid>
      <w:tr w:rsidR="00580FB8" w:rsidRPr="00A17A31" w:rsidTr="00244264">
        <w:trPr>
          <w:trHeight w:val="655"/>
        </w:trPr>
        <w:tc>
          <w:tcPr>
            <w:tcW w:w="8070" w:type="dxa"/>
          </w:tcPr>
          <w:p w:rsidR="00580FB8" w:rsidRPr="00A17A31" w:rsidRDefault="00EC1C67" w:rsidP="006A5C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8" type="#_x0000_t32" style="position:absolute;left:0;text-align:left;margin-left:202.35pt;margin-top:31.1pt;width:.05pt;height:15.75pt;flip:y;z-index:251659264" o:connectortype="straight">
                  <v:stroke endarrow="block"/>
                </v:shape>
              </w:pict>
            </w:r>
            <w:r w:rsidR="005C47A2"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r w:rsidR="006A5C28" w:rsidRPr="00A17A3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C47A2" w:rsidRPr="00A17A31">
              <w:rPr>
                <w:rFonts w:ascii="Times New Roman" w:hAnsi="Times New Roman" w:cs="Times New Roman"/>
                <w:sz w:val="24"/>
                <w:szCs w:val="24"/>
              </w:rPr>
              <w:t>ежведомственной комиссии по розничным рынкам города Челябинска</w:t>
            </w:r>
            <w:r w:rsidR="006A5C28"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80FB8" w:rsidRPr="00A17A31" w:rsidRDefault="00580FB8" w:rsidP="005C47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22"/>
      </w:tblGrid>
      <w:tr w:rsidR="00F01C72" w:rsidRPr="00A17A31" w:rsidTr="00580FB8">
        <w:trPr>
          <w:trHeight w:val="615"/>
        </w:trPr>
        <w:tc>
          <w:tcPr>
            <w:tcW w:w="8222" w:type="dxa"/>
          </w:tcPr>
          <w:p w:rsidR="00F01C72" w:rsidRPr="00A17A31" w:rsidRDefault="006A5C28" w:rsidP="006A5C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</w:t>
            </w:r>
            <w:r w:rsidR="00580FB8"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 о выдаче разрешения </w:t>
            </w: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на право организации розничного рынка на территории города Челябинска </w:t>
            </w:r>
            <w:r w:rsidR="00580FB8"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и проверка </w:t>
            </w: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>предоставленных</w:t>
            </w:r>
            <w:r w:rsidR="00580FB8"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о заявителе, содержащихся в документах</w:t>
            </w:r>
          </w:p>
        </w:tc>
      </w:tr>
    </w:tbl>
    <w:p w:rsidR="00F01C72" w:rsidRPr="00A17A31" w:rsidRDefault="00EC1C67" w:rsidP="005C47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left:0;text-align:left;margin-left:239.7pt;margin-top:.15pt;width:0;height:12pt;flip:y;z-index:251658240;mso-position-horizontal-relative:text;mso-position-vertical-relative:text" o:connectortype="straight">
            <v:stroke endarrow="block"/>
          </v:shape>
        </w:pic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22"/>
      </w:tblGrid>
      <w:tr w:rsidR="00095F99" w:rsidRPr="00A17A31" w:rsidTr="008A39BB">
        <w:trPr>
          <w:trHeight w:val="1795"/>
        </w:trPr>
        <w:tc>
          <w:tcPr>
            <w:tcW w:w="8222" w:type="dxa"/>
          </w:tcPr>
          <w:p w:rsidR="006A5C28" w:rsidRPr="00A17A31" w:rsidRDefault="008A39BB" w:rsidP="006A5C2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>1) заявление</w:t>
            </w:r>
            <w:r w:rsidR="00F01C72"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>о выдаче разрешения</w:t>
            </w:r>
            <w:r w:rsidR="006A5C28"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 на право организации розничного рынка на территории города Челябинска</w:t>
            </w:r>
            <w:r w:rsidR="00F86D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A39BB" w:rsidRPr="00A17A31" w:rsidRDefault="008A39BB" w:rsidP="006A5C2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>2)  копии учредительных документов заявителя</w:t>
            </w:r>
            <w:r w:rsidR="00F01C72"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 (оригиналы учредительных документов в случае отсутствия нотариально удостоверенных копий)</w:t>
            </w:r>
            <w:r w:rsidR="00F86D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1C72" w:rsidRPr="00A17A31" w:rsidRDefault="00F01C72" w:rsidP="006A5C2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>3) выписка из Единого государственного реестра юридических лиц или её нотариально удостоверенная копия</w:t>
            </w:r>
            <w:r w:rsidR="00F86D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1C72" w:rsidRPr="00A17A31" w:rsidRDefault="00F01C72" w:rsidP="006A5C2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 xml:space="preserve">4) нотариально удостоверенная копия свидетельства о постановке заявителя на учет в </w:t>
            </w:r>
            <w:r w:rsidR="006A5C28" w:rsidRPr="00A17A31">
              <w:rPr>
                <w:rFonts w:ascii="Times New Roman" w:hAnsi="Times New Roman" w:cs="Times New Roman"/>
                <w:sz w:val="24"/>
                <w:szCs w:val="24"/>
              </w:rPr>
              <w:t>УФНС России по Челябинской области</w:t>
            </w:r>
            <w:r w:rsidR="00F86D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A39BB" w:rsidRPr="00A17A31" w:rsidRDefault="00F01C72" w:rsidP="006A5C2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A31">
              <w:rPr>
                <w:rFonts w:ascii="Times New Roman" w:hAnsi="Times New Roman" w:cs="Times New Roman"/>
                <w:sz w:val="24"/>
                <w:szCs w:val="24"/>
              </w:rPr>
              <w:t>5) нотариально удостоверенная копия документа подтверждающего право на объект или объекты недвижимости, расположенные на территории, в пределах которой предполагается организовать рынок</w:t>
            </w:r>
          </w:p>
        </w:tc>
      </w:tr>
    </w:tbl>
    <w:p w:rsidR="00095F99" w:rsidRPr="00095F99" w:rsidRDefault="00095F99" w:rsidP="00095F9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sectPr w:rsidR="00095F99" w:rsidRPr="00095F99" w:rsidSect="006A5C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5F99"/>
    <w:rsid w:val="0007525F"/>
    <w:rsid w:val="00095F99"/>
    <w:rsid w:val="00244264"/>
    <w:rsid w:val="002D681C"/>
    <w:rsid w:val="00316319"/>
    <w:rsid w:val="0057645F"/>
    <w:rsid w:val="00580FB8"/>
    <w:rsid w:val="005C47A2"/>
    <w:rsid w:val="00651D48"/>
    <w:rsid w:val="006A0FDC"/>
    <w:rsid w:val="006A3350"/>
    <w:rsid w:val="006A5C28"/>
    <w:rsid w:val="00721F21"/>
    <w:rsid w:val="00777591"/>
    <w:rsid w:val="008A39BB"/>
    <w:rsid w:val="00A17A31"/>
    <w:rsid w:val="00A21AD2"/>
    <w:rsid w:val="00A311A8"/>
    <w:rsid w:val="00D329A4"/>
    <w:rsid w:val="00D550BC"/>
    <w:rsid w:val="00D83633"/>
    <w:rsid w:val="00D90952"/>
    <w:rsid w:val="00E03C90"/>
    <w:rsid w:val="00EC1C67"/>
    <w:rsid w:val="00F01C72"/>
    <w:rsid w:val="00F523AA"/>
    <w:rsid w:val="00F7244E"/>
    <w:rsid w:val="00F86D8C"/>
    <w:rsid w:val="00FB18F7"/>
    <w:rsid w:val="00FE5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5" type="connector" idref="#_x0000_s1028"/>
        <o:r id="V:Rule6" type="connector" idref="#_x0000_s1027"/>
        <o:r id="V:Rule7" type="connector" idref="#_x0000_s1030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5F99"/>
    <w:pPr>
      <w:spacing w:after="0" w:line="240" w:lineRule="auto"/>
    </w:pPr>
  </w:style>
  <w:style w:type="paragraph" w:styleId="a4">
    <w:name w:val="Balloon Text"/>
    <w:basedOn w:val="a"/>
    <w:link w:val="a5"/>
    <w:semiHidden/>
    <w:rsid w:val="00A17A3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A17A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B2FAA-C622-477C-8018-7959D9B40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2016-08-09T12:31:00Z</cp:lastPrinted>
  <dcterms:created xsi:type="dcterms:W3CDTF">2012-04-18T03:38:00Z</dcterms:created>
  <dcterms:modified xsi:type="dcterms:W3CDTF">2016-08-09T12:31:00Z</dcterms:modified>
</cp:coreProperties>
</file>